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5C" w:rsidRPr="003D065C" w:rsidRDefault="003D065C" w:rsidP="003D065C">
      <w:pPr>
        <w:spacing w:before="270" w:after="135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kern w:val="36"/>
          <w:sz w:val="24"/>
          <w:szCs w:val="24"/>
        </w:rPr>
        <w:t>Урок географии по теме "Ориентирование на местности»</w:t>
      </w:r>
    </w:p>
    <w:p w:rsidR="003D065C" w:rsidRPr="003D065C" w:rsidRDefault="003D065C" w:rsidP="003D065C">
      <w:pPr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урока:</w:t>
      </w:r>
      <w:r w:rsidRPr="003D0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065C" w:rsidRPr="003D065C" w:rsidRDefault="003D065C" w:rsidP="003D065C">
      <w:pPr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Образовательная цель: </w:t>
      </w:r>
      <w:proofErr w:type="gramStart"/>
      <w:r w:rsidRPr="003D065C">
        <w:rPr>
          <w:rFonts w:ascii="Times New Roman" w:eastAsia="Times New Roman" w:hAnsi="Times New Roman" w:cs="Times New Roman"/>
          <w:sz w:val="24"/>
          <w:szCs w:val="24"/>
        </w:rPr>
        <w:t>Научиться какими способами можно ориентироваться</w:t>
      </w:r>
      <w:proofErr w:type="gramEnd"/>
      <w:r w:rsidRPr="003D065C">
        <w:rPr>
          <w:rFonts w:ascii="Times New Roman" w:eastAsia="Times New Roman" w:hAnsi="Times New Roman" w:cs="Times New Roman"/>
          <w:sz w:val="24"/>
          <w:szCs w:val="24"/>
        </w:rPr>
        <w:t xml:space="preserve"> в пространстве; раскрыть роль компаса как величайшего изобретения человечества, помогающего ориентироваться в пространстве; формировать умение работать с компасом, определять азимут;</w:t>
      </w:r>
    </w:p>
    <w:p w:rsidR="003D065C" w:rsidRPr="003D065C" w:rsidRDefault="003D065C" w:rsidP="003D065C">
      <w:pPr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065C">
        <w:rPr>
          <w:rFonts w:ascii="Times New Roman" w:eastAsia="Times New Roman" w:hAnsi="Times New Roman" w:cs="Times New Roman"/>
          <w:i/>
          <w:iCs/>
          <w:sz w:val="24"/>
          <w:szCs w:val="24"/>
        </w:rPr>
        <w:t>Деятельностная</w:t>
      </w:r>
      <w:proofErr w:type="spellEnd"/>
      <w:r w:rsidRPr="003D06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цель:</w:t>
      </w:r>
    </w:p>
    <w:p w:rsidR="003D065C" w:rsidRPr="003D065C" w:rsidRDefault="003D065C" w:rsidP="003D065C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sz w:val="24"/>
          <w:szCs w:val="24"/>
        </w:rPr>
        <w:t>выяснить, для чего и какими способами можно ориентироваться в пространстве;</w:t>
      </w:r>
    </w:p>
    <w:p w:rsidR="003D065C" w:rsidRPr="003D065C" w:rsidRDefault="003D065C" w:rsidP="003D065C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sz w:val="24"/>
          <w:szCs w:val="24"/>
        </w:rPr>
        <w:t>показать значимость умений ориентироваться в пространстве;</w:t>
      </w:r>
    </w:p>
    <w:p w:rsidR="003D065C" w:rsidRPr="003D065C" w:rsidRDefault="003D065C" w:rsidP="003D065C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sz w:val="24"/>
          <w:szCs w:val="24"/>
        </w:rPr>
        <w:t>раскрыть роль плана местности;</w:t>
      </w:r>
    </w:p>
    <w:p w:rsidR="003D065C" w:rsidRPr="003D065C" w:rsidRDefault="003D065C" w:rsidP="003D065C">
      <w:pPr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Мотивация (самоопределение) к учебной деятельности:</w:t>
      </w:r>
      <w:r w:rsidRPr="003D065C">
        <w:rPr>
          <w:rFonts w:ascii="Times New Roman" w:eastAsia="Times New Roman" w:hAnsi="Times New Roman" w:cs="Times New Roman"/>
          <w:sz w:val="24"/>
          <w:szCs w:val="24"/>
        </w:rPr>
        <w:t xml:space="preserve"> Учащиеся осознают: понимание значения умения ориентироваться в пространстве, необходимость умения ориентирования в пространстве для сохранения жизни и здоровья.</w:t>
      </w:r>
    </w:p>
    <w:p w:rsidR="003D065C" w:rsidRPr="003D065C" w:rsidRDefault="003D065C" w:rsidP="003D065C">
      <w:pPr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065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3D0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3D065C" w:rsidRPr="003D065C" w:rsidRDefault="003D065C" w:rsidP="003D065C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065C">
        <w:rPr>
          <w:rFonts w:ascii="Times New Roman" w:eastAsia="Times New Roman" w:hAnsi="Times New Roman" w:cs="Times New Roman"/>
          <w:sz w:val="24"/>
          <w:szCs w:val="24"/>
        </w:rPr>
        <w:t>Регулятивные</w:t>
      </w:r>
      <w:proofErr w:type="gramEnd"/>
      <w:r w:rsidRPr="003D065C">
        <w:rPr>
          <w:rFonts w:ascii="Times New Roman" w:eastAsia="Times New Roman" w:hAnsi="Times New Roman" w:cs="Times New Roman"/>
          <w:sz w:val="24"/>
          <w:szCs w:val="24"/>
        </w:rPr>
        <w:t>: умение ставить проблему (Р)</w:t>
      </w:r>
    </w:p>
    <w:p w:rsidR="003D065C" w:rsidRPr="003D065C" w:rsidRDefault="003D065C" w:rsidP="003D065C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sz w:val="24"/>
          <w:szCs w:val="24"/>
        </w:rPr>
        <w:t>Познавательные: выделение и формулирование познавательной цели</w:t>
      </w:r>
      <w:proofErr w:type="gramStart"/>
      <w:r w:rsidRPr="003D065C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3D065C">
        <w:rPr>
          <w:rFonts w:ascii="Times New Roman" w:eastAsia="Times New Roman" w:hAnsi="Times New Roman" w:cs="Times New Roman"/>
          <w:sz w:val="24"/>
          <w:szCs w:val="24"/>
        </w:rPr>
        <w:t>П)</w:t>
      </w:r>
    </w:p>
    <w:p w:rsidR="003D065C" w:rsidRPr="003D065C" w:rsidRDefault="003D065C" w:rsidP="003D065C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sz w:val="24"/>
          <w:szCs w:val="24"/>
        </w:rPr>
        <w:t>Коммуникативные: управление своим поведением: умение выслушать товарища, владение монологической и диалогической формами реч</w:t>
      </w:r>
      <w:proofErr w:type="gramStart"/>
      <w:r w:rsidRPr="003D065C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3D065C">
        <w:rPr>
          <w:rFonts w:ascii="Times New Roman" w:eastAsia="Times New Roman" w:hAnsi="Times New Roman" w:cs="Times New Roman"/>
          <w:sz w:val="24"/>
          <w:szCs w:val="24"/>
        </w:rPr>
        <w:t>К)</w:t>
      </w:r>
    </w:p>
    <w:p w:rsidR="003D065C" w:rsidRPr="003D065C" w:rsidRDefault="003D065C" w:rsidP="003D065C">
      <w:pPr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результаты:</w:t>
      </w:r>
      <w:r w:rsidRPr="003D0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65C">
        <w:rPr>
          <w:rFonts w:ascii="Times New Roman" w:eastAsia="Times New Roman" w:hAnsi="Times New Roman" w:cs="Times New Roman"/>
          <w:sz w:val="24"/>
          <w:szCs w:val="24"/>
        </w:rPr>
        <w:t>Смыслоообразование</w:t>
      </w:r>
      <w:proofErr w:type="spellEnd"/>
      <w:r w:rsidRPr="003D065C">
        <w:rPr>
          <w:rFonts w:ascii="Times New Roman" w:eastAsia="Times New Roman" w:hAnsi="Times New Roman" w:cs="Times New Roman"/>
          <w:sz w:val="24"/>
          <w:szCs w:val="24"/>
        </w:rPr>
        <w:t xml:space="preserve"> – осуществляют самооценку своих знаний, ставят дальнейшие задачи обучения. Нравственно-этическая ориентация – проявление интереса к новым знаниям.</w:t>
      </w:r>
    </w:p>
    <w:p w:rsidR="003D065C" w:rsidRPr="003D065C" w:rsidRDefault="003D065C" w:rsidP="003D065C">
      <w:pPr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</w:t>
      </w:r>
      <w:r w:rsidRPr="003D06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3D065C">
        <w:rPr>
          <w:rFonts w:ascii="Times New Roman" w:eastAsia="Times New Roman" w:hAnsi="Times New Roman" w:cs="Times New Roman"/>
          <w:sz w:val="24"/>
          <w:szCs w:val="24"/>
        </w:rPr>
        <w:t xml:space="preserve"> компасы, план местности. Технические средства обучения: интерактивная доска.</w:t>
      </w:r>
    </w:p>
    <w:p w:rsidR="003D065C" w:rsidRPr="003D065C" w:rsidRDefault="003D065C" w:rsidP="003D065C">
      <w:pPr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работы: </w:t>
      </w:r>
      <w:r w:rsidRPr="003D065C">
        <w:rPr>
          <w:rFonts w:ascii="Times New Roman" w:eastAsia="Times New Roman" w:hAnsi="Times New Roman" w:cs="Times New Roman"/>
          <w:sz w:val="24"/>
          <w:szCs w:val="24"/>
        </w:rPr>
        <w:t>Индивидуальная, парная.</w:t>
      </w:r>
    </w:p>
    <w:p w:rsidR="003D065C" w:rsidRPr="003D065C" w:rsidRDefault="003D065C" w:rsidP="003D065C">
      <w:pPr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урока:</w:t>
      </w:r>
      <w:r w:rsidRPr="003D065C">
        <w:rPr>
          <w:rFonts w:ascii="Times New Roman" w:eastAsia="Times New Roman" w:hAnsi="Times New Roman" w:cs="Times New Roman"/>
          <w:sz w:val="24"/>
          <w:szCs w:val="24"/>
        </w:rPr>
        <w:t xml:space="preserve"> Урок изучения новой темы.</w:t>
      </w:r>
    </w:p>
    <w:p w:rsidR="003D065C" w:rsidRPr="003D065C" w:rsidRDefault="003D065C" w:rsidP="003D065C">
      <w:pPr>
        <w:spacing w:before="27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60"/>
        <w:gridCol w:w="5301"/>
        <w:gridCol w:w="3328"/>
      </w:tblGrid>
      <w:tr w:rsidR="003D065C" w:rsidRPr="003D065C" w:rsidTr="003D065C">
        <w:trPr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15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учителя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3D065C" w:rsidRPr="003D065C" w:rsidTr="003D065C">
        <w:trPr>
          <w:trHeight w:val="75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Приветствует 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проверяет готовность к уроку;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учителя, показывают готовность к уроку и рефлексии.</w:t>
            </w:r>
          </w:p>
        </w:tc>
      </w:tr>
      <w:tr w:rsidR="003D065C" w:rsidRPr="003D065C" w:rsidTr="003D06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вспомнить ранее изученный материал;</w:t>
            </w:r>
          </w:p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Проблемный вопрос.</w:t>
            </w:r>
          </w:p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ориентироваться на местности?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Вспоминают изученный ранее материал. (П) слайд 2</w:t>
            </w:r>
          </w:p>
          <w:p w:rsidR="003D065C" w:rsidRPr="003D065C" w:rsidRDefault="003D065C" w:rsidP="003D065C">
            <w:pPr>
              <w:tabs>
                <w:tab w:val="left" w:pos="344"/>
              </w:tabs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4. Вспоминают основные и дополнительные стороны горизонта:</w:t>
            </w:r>
          </w:p>
          <w:p w:rsidR="003D065C" w:rsidRPr="003D065C" w:rsidRDefault="003D065C" w:rsidP="003D065C">
            <w:pPr>
              <w:numPr>
                <w:ilvl w:val="0"/>
                <w:numId w:val="5"/>
              </w:numPr>
              <w:tabs>
                <w:tab w:val="left" w:pos="344"/>
              </w:tabs>
              <w:spacing w:after="0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у доски и в тетрадях: подписывают стороны горизонта. (Л, 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, П)</w:t>
            </w:r>
          </w:p>
          <w:p w:rsidR="003D065C" w:rsidRPr="003D065C" w:rsidRDefault="003D065C" w:rsidP="003D065C">
            <w:pPr>
              <w:numPr>
                <w:ilvl w:val="0"/>
                <w:numId w:val="5"/>
              </w:numPr>
              <w:tabs>
                <w:tab w:val="left" w:pos="344"/>
              </w:tabs>
              <w:spacing w:after="0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способах определения сторон горизонта по местным признакам. (Л, 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, П)</w:t>
            </w:r>
          </w:p>
          <w:p w:rsidR="003D065C" w:rsidRPr="003D065C" w:rsidRDefault="003D065C" w:rsidP="003D065C">
            <w:pPr>
              <w:numPr>
                <w:ilvl w:val="0"/>
                <w:numId w:val="5"/>
              </w:numPr>
              <w:tabs>
                <w:tab w:val="left" w:pos="344"/>
              </w:tabs>
              <w:spacing w:after="0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вспомнинают</w:t>
            </w:r>
            <w:proofErr w:type="spell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и дополнительные стороны горизонта. (Л, 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, П)</w:t>
            </w:r>
          </w:p>
        </w:tc>
      </w:tr>
      <w:tr w:rsidR="003D065C" w:rsidRPr="003D065C" w:rsidTr="003D06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учебной проблемы (целеполагание)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Побуждает 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создание 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проблемной ситуации:</w:t>
            </w:r>
          </w:p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целей урока.</w:t>
            </w:r>
          </w:p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должны сегодня на уроке узнать?</w:t>
            </w:r>
          </w:p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сформулировать тему урока и её корректирует. Постановка целей урока.</w:t>
            </w:r>
          </w:p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должны сегодня на уроке узнать?</w:t>
            </w:r>
          </w:p>
          <w:p w:rsidR="003D065C" w:rsidRPr="003D065C" w:rsidRDefault="003D065C" w:rsidP="003D065C">
            <w:pPr>
              <w:numPr>
                <w:ilvl w:val="0"/>
                <w:numId w:val="6"/>
              </w:numPr>
              <w:spacing w:after="0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понятия – стороны горизонта, способы ориентирования (по компасу.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 Полярной звезде,, по «живым ориентирам»),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компас, азимут, план местности, топографическая карта;</w:t>
            </w:r>
            <w:proofErr w:type="gramEnd"/>
          </w:p>
          <w:p w:rsidR="003D065C" w:rsidRPr="003D065C" w:rsidRDefault="003D065C" w:rsidP="003D065C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умения – ориентироваться на местности разными способами, пользоваться компасом, определять азимут, уметь «читать» план местности.)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Вступают в диалог, 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проговаривают и осознают. (</w:t>
            </w:r>
            <w:r w:rsidRPr="003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К, Р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и формулируют тему, записывают в тетради</w:t>
            </w:r>
            <w:r w:rsidRPr="003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(П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</w:t>
            </w:r>
            <w:proofErr w:type="spell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д5</w:t>
            </w:r>
          </w:p>
        </w:tc>
      </w:tr>
      <w:tr w:rsidR="003D065C" w:rsidRPr="003D065C" w:rsidTr="003D06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Формулирование проблемы, планирование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диалог для формирования задач.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Постановка учебной задачи.</w:t>
            </w:r>
          </w:p>
          <w:p w:rsidR="003D065C" w:rsidRPr="003D065C" w:rsidRDefault="003D065C" w:rsidP="003D065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каждого человека бывают ситуации, когда необходимо определить свое местонахождение, найти верную дорогу. Что же делать? 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Далее изучаем, как устроен компас, как с ним работать (с. 34 учебника).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Обсуждают задачи </w:t>
            </w:r>
            <w:r w:rsidRPr="003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(Р).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находят и узнают информацию, передают своими словами содержание. (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Р) </w:t>
            </w:r>
          </w:p>
        </w:tc>
      </w:tr>
      <w:tr w:rsidR="003D065C" w:rsidRPr="003D065C" w:rsidTr="003D06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Побуждает учащихся к теоретическому объяснению фактов. Умение ориентироваться в пространстве — одно из самых важных качеств человека, оно обеспечивает безопасность и сохранение жизни и здоровья людей. Уметь ориентироваться должен каждый человек. При этом важно не просто ориентироваться относительно предметов и объектов, это не всегда надежно — знакомое дерево сломалось, дом могли снести и т. д. Необходимо уметь ориентироваться по сторонам горизонта. 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Вспомните, что такое горизонт, назвать основные и промежуточные стороны горизонта, определить, что изображено на рисунке (</w:t>
            </w:r>
            <w:r w:rsidRPr="003D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слайд) 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юге, на западе. 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Слово «ориентир» означает «восток», отсюда и происходит слово «ориентирование». 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Позднее для ориентирования был изобретен прибор — компас. Простейший магнитный компас был впервые изобретен </w:t>
            </w:r>
            <w:r w:rsidRPr="003D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Древнем Китае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 проверки усвоения темы, предлагается ситуационная задача.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рис. 38. Какие объекты нанесены на план, как вы об этом узнали?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См. рисунок в атласе (план местности): какие географические объекты можно увидеть на этом плане?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Стимулирует активное участие всех обучающихся к практической части для 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задания (приложение).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 6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бъясняют</w:t>
            </w:r>
            <w:proofErr w:type="spell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, обсуждают показатели, факты из учебника. (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, К).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Узнают, запоминают, делают вывод.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Р, К, Л)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по интерактивной доске. Слайд 4</w:t>
            </w:r>
          </w:p>
        </w:tc>
      </w:tr>
      <w:tr w:rsidR="003D065C" w:rsidRPr="003D065C" w:rsidTr="003D06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Применение нового 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Компас — это прибор, который служит для определения сторон горизонта и магнитных азимутов. Различают </w:t>
            </w:r>
            <w:r w:rsidRPr="003D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магнитный, механический (гирокомпас), радиокомпас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 Компасы установлены в самолетах, на кораблях. Они необходимы военным, геологам, летчикам и людям других профессий. Вместе с тем каждый человек должен уметь ориентироваться по компасу. 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компасу определяют азимут — угол между направлением на север и направлением на любой объект по ходу часовой стрелки. Стороны горизонта.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ориентирования:</w:t>
            </w:r>
          </w:p>
          <w:p w:rsidR="003D065C" w:rsidRPr="003D065C" w:rsidRDefault="003D065C" w:rsidP="003D065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Полярной звезде</w:t>
            </w:r>
          </w:p>
          <w:p w:rsidR="003D065C" w:rsidRPr="003D065C" w:rsidRDefault="003D065C" w:rsidP="003D065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по «живым ориентирам»</w:t>
            </w:r>
          </w:p>
          <w:p w:rsidR="003D065C" w:rsidRPr="003D065C" w:rsidRDefault="003D065C" w:rsidP="003D065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компасу</w:t>
            </w:r>
          </w:p>
          <w:p w:rsidR="003D065C" w:rsidRPr="003D065C" w:rsidRDefault="003D065C" w:rsidP="003D065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с помощью гномона.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качестве проверки усвоения темы, предлагается </w:t>
            </w:r>
            <w:r w:rsidRPr="003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ситуационная задача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D065C" w:rsidRPr="003D065C" w:rsidRDefault="003D065C" w:rsidP="003D065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компасом: изучают устройство компаса, объясняют его назначение.</w:t>
            </w:r>
          </w:p>
          <w:p w:rsidR="003D065C" w:rsidRPr="003D065C" w:rsidRDefault="003D065C" w:rsidP="003D065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 компас в классе.</w:t>
            </w:r>
          </w:p>
          <w:p w:rsidR="003D065C" w:rsidRPr="003D065C" w:rsidRDefault="003D065C" w:rsidP="003D065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азимут</w:t>
            </w:r>
          </w:p>
          <w:p w:rsidR="003D065C" w:rsidRPr="003D065C" w:rsidRDefault="003D065C" w:rsidP="003D065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по определению азимута</w:t>
            </w:r>
          </w:p>
          <w:p w:rsidR="003D065C" w:rsidRPr="003D065C" w:rsidRDefault="003D065C" w:rsidP="003D065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 азимут входной двери в классе относительно вашего места.</w:t>
            </w:r>
          </w:p>
          <w:p w:rsidR="003D065C" w:rsidRPr="003D065C" w:rsidRDefault="003D065C" w:rsidP="003D065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вывод, что ориентироваться на местности можно также при помощи компаса.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См. рисунок в атласе (план местности): какие географические объекты можно увидеть на этом плане?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том, что ориентироваться на местности можно также с помощью плана местности.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выводы, выставляет оценки за работу на уроке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практическое использование знания темы в жизни человека.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обучающийся выбирает свой уровень задания. (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, Л, П) Слайд 6-9</w:t>
            </w:r>
          </w:p>
        </w:tc>
      </w:tr>
      <w:tr w:rsidR="003D065C" w:rsidRPr="003D065C" w:rsidTr="003D06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 Рефлексия.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Напоминает о рефлексии.</w:t>
            </w:r>
          </w:p>
          <w:p w:rsidR="003D065C" w:rsidRPr="003D065C" w:rsidRDefault="003D065C" w:rsidP="003D065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можно ориентироваться на местности?</w:t>
            </w:r>
          </w:p>
          <w:p w:rsidR="003D065C" w:rsidRPr="003D065C" w:rsidRDefault="003D065C" w:rsidP="003D065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сторонам горизонта соответствует азимуты 135°, 0°, 270°, 45°, 225°, 315°.</w:t>
            </w:r>
          </w:p>
          <w:p w:rsidR="003D065C" w:rsidRPr="003D065C" w:rsidRDefault="003D065C" w:rsidP="003D065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Рассмотрите рисунок. Слайд 10. </w:t>
            </w:r>
          </w:p>
          <w:p w:rsidR="003D065C" w:rsidRPr="003D065C" w:rsidRDefault="003D065C" w:rsidP="003D065C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Перечислите объекты, расположенные на левом берегу реки Каменки. </w:t>
            </w:r>
          </w:p>
          <w:p w:rsidR="003D065C" w:rsidRPr="003D065C" w:rsidRDefault="003D065C" w:rsidP="003D065C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Определите, в каком направлении надо ехать от поселка 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Речное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поселка </w:t>
            </w: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Солнечный. </w:t>
            </w:r>
          </w:p>
          <w:p w:rsidR="003D065C" w:rsidRPr="003D065C" w:rsidRDefault="003D065C" w:rsidP="003D065C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 правый и левый берега реки Тихой</w:t>
            </w:r>
            <w:r w:rsidRPr="003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Start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 идете от парома на реке Тихой до домика лесника. Опишите свой путь, указав: направление пути;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Определяют личностный уровень усвоения материала. </w:t>
            </w:r>
            <w:r w:rsidRPr="003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(Р)</w:t>
            </w:r>
          </w:p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10-11</w:t>
            </w:r>
          </w:p>
        </w:tc>
      </w:tr>
      <w:tr w:rsidR="003D065C" w:rsidRPr="003D065C" w:rsidTr="003D06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Комментирует д/з: Параграф 9. Задания 3,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65C" w:rsidRPr="003D065C" w:rsidRDefault="003D065C" w:rsidP="003D065C">
            <w:pPr>
              <w:spacing w:after="135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5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</w:tr>
    </w:tbl>
    <w:p w:rsidR="003D065C" w:rsidRPr="003D065C" w:rsidRDefault="003D065C" w:rsidP="003D065C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D06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Примечание: (Л) – личностные УУД; (Р) – регулятивные УУД; (П) – познавательные УУД; (К) – </w:t>
      </w:r>
    </w:p>
    <w:p w:rsidR="002F102E" w:rsidRPr="003D065C" w:rsidRDefault="00506865" w:rsidP="003D065C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102E" w:rsidRPr="003D065C" w:rsidSect="003D065C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889"/>
    <w:multiLevelType w:val="multilevel"/>
    <w:tmpl w:val="4984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23F0C"/>
    <w:multiLevelType w:val="multilevel"/>
    <w:tmpl w:val="D8EE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B4875"/>
    <w:multiLevelType w:val="multilevel"/>
    <w:tmpl w:val="F460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25656"/>
    <w:multiLevelType w:val="multilevel"/>
    <w:tmpl w:val="F708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50DF3"/>
    <w:multiLevelType w:val="multilevel"/>
    <w:tmpl w:val="B1A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E0609"/>
    <w:multiLevelType w:val="multilevel"/>
    <w:tmpl w:val="739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F57F4E"/>
    <w:multiLevelType w:val="multilevel"/>
    <w:tmpl w:val="6028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DC435F"/>
    <w:multiLevelType w:val="multilevel"/>
    <w:tmpl w:val="9C0E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A23BA"/>
    <w:multiLevelType w:val="multilevel"/>
    <w:tmpl w:val="9140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5C"/>
    <w:rsid w:val="00155A6C"/>
    <w:rsid w:val="003D065C"/>
    <w:rsid w:val="00506865"/>
    <w:rsid w:val="00A423AD"/>
    <w:rsid w:val="00CB018C"/>
    <w:rsid w:val="00F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65C"/>
    <w:pPr>
      <w:spacing w:before="270" w:after="135" w:line="240" w:lineRule="auto"/>
      <w:outlineLvl w:val="0"/>
    </w:pPr>
    <w:rPr>
      <w:rFonts w:ascii="inherit" w:eastAsia="Times New Roman" w:hAnsi="inherit" w:cs="Times New Roman"/>
      <w:kern w:val="36"/>
      <w:sz w:val="50"/>
      <w:szCs w:val="50"/>
    </w:rPr>
  </w:style>
  <w:style w:type="paragraph" w:styleId="2">
    <w:name w:val="heading 2"/>
    <w:basedOn w:val="a"/>
    <w:link w:val="20"/>
    <w:uiPriority w:val="9"/>
    <w:qFormat/>
    <w:rsid w:val="003D065C"/>
    <w:pPr>
      <w:spacing w:before="270" w:after="135" w:line="240" w:lineRule="auto"/>
      <w:outlineLvl w:val="1"/>
    </w:pPr>
    <w:rPr>
      <w:rFonts w:ascii="inherit" w:eastAsia="Times New Roman" w:hAnsi="inherit" w:cs="Times New Roman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65C"/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065C"/>
    <w:rPr>
      <w:rFonts w:ascii="inherit" w:eastAsia="Times New Roman" w:hAnsi="inherit" w:cs="Times New Roman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3D065C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3D065C"/>
    <w:rPr>
      <w:b/>
      <w:bCs/>
    </w:rPr>
  </w:style>
  <w:style w:type="paragraph" w:styleId="a5">
    <w:name w:val="Normal (Web)"/>
    <w:basedOn w:val="a"/>
    <w:uiPriority w:val="99"/>
    <w:unhideWhenUsed/>
    <w:rsid w:val="003D065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D065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D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65C"/>
    <w:pPr>
      <w:spacing w:before="270" w:after="135" w:line="240" w:lineRule="auto"/>
      <w:outlineLvl w:val="0"/>
    </w:pPr>
    <w:rPr>
      <w:rFonts w:ascii="inherit" w:eastAsia="Times New Roman" w:hAnsi="inherit" w:cs="Times New Roman"/>
      <w:kern w:val="36"/>
      <w:sz w:val="50"/>
      <w:szCs w:val="50"/>
    </w:rPr>
  </w:style>
  <w:style w:type="paragraph" w:styleId="2">
    <w:name w:val="heading 2"/>
    <w:basedOn w:val="a"/>
    <w:link w:val="20"/>
    <w:uiPriority w:val="9"/>
    <w:qFormat/>
    <w:rsid w:val="003D065C"/>
    <w:pPr>
      <w:spacing w:before="270" w:after="135" w:line="240" w:lineRule="auto"/>
      <w:outlineLvl w:val="1"/>
    </w:pPr>
    <w:rPr>
      <w:rFonts w:ascii="inherit" w:eastAsia="Times New Roman" w:hAnsi="inherit" w:cs="Times New Roman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65C"/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065C"/>
    <w:rPr>
      <w:rFonts w:ascii="inherit" w:eastAsia="Times New Roman" w:hAnsi="inherit" w:cs="Times New Roman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3D065C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3D065C"/>
    <w:rPr>
      <w:b/>
      <w:bCs/>
    </w:rPr>
  </w:style>
  <w:style w:type="paragraph" w:styleId="a5">
    <w:name w:val="Normal (Web)"/>
    <w:basedOn w:val="a"/>
    <w:uiPriority w:val="99"/>
    <w:unhideWhenUsed/>
    <w:rsid w:val="003D065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D065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D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83137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6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735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90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18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Руфия</cp:lastModifiedBy>
  <cp:revision>2</cp:revision>
  <dcterms:created xsi:type="dcterms:W3CDTF">2019-11-07T14:34:00Z</dcterms:created>
  <dcterms:modified xsi:type="dcterms:W3CDTF">2019-11-07T14:34:00Z</dcterms:modified>
</cp:coreProperties>
</file>